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565E3E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4215F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215F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4215F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6097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6097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6097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6097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215F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565E3E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4215F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215F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4215F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6097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6097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6097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6097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215F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03348B">
        <w:rPr>
          <w:rFonts w:asciiTheme="majorHAnsi" w:hAnsiTheme="majorHAnsi" w:cstheme="majorHAnsi"/>
          <w:b/>
          <w:sz w:val="32"/>
          <w:szCs w:val="32"/>
        </w:rPr>
        <w:t xml:space="preserve">    ZAJČEK JURČEK IŠČE POMLAD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03348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GIBANJE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03348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1 - 3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03348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Sabina Sečnik, Stanka Bezek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Default="00D963A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Omogočanje in spodbujanje gibalne sposobnosti otrok.</w:t>
            </w:r>
          </w:p>
          <w:p w:rsidR="00D963A7" w:rsidRPr="00453068" w:rsidRDefault="00D963A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Sproščeno izvajanje naravnih oblik gibanja.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Pr="00453068" w:rsidRDefault="00D963A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Zgodbica o zajčku Jurčku.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Default="00D963A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 otrokom se po slišani zgodbici odpravimo na dvorišče ali bližnjo okolico in skupaj iščemo različne naravne stvari kot so: cvetlice, kamni, drobne živali, storži, listje, veje ipd. Medtem otroka spodbujamo, da poskakuje kot zajček, skače lahko v različne smeri, preizkuša hojo po različnih površinah, stopa čez ali na naravne ovire, se giba z različno hitrostjo. Če se igramo v zaprtem prostoru, se lahko otrok medtem, ko išče različne stvari, plazi  pod mizo, stolom, stopi na pručko ipd.</w:t>
            </w:r>
          </w:p>
          <w:p w:rsidR="00D963A7" w:rsidRPr="00453068" w:rsidRDefault="00D963A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Sprehod ali igra doma, se lahko zaključita na zajčjem pikniku, na katerem lahko zajček (otrok) s prijatelji (</w:t>
            </w:r>
            <w:r w:rsidR="00760976">
              <w:rPr>
                <w:rFonts w:asciiTheme="majorHAnsi" w:hAnsiTheme="majorHAnsi" w:cstheme="majorHAnsi"/>
                <w:sz w:val="22"/>
                <w:szCs w:val="22"/>
              </w:rPr>
              <w:t xml:space="preserve">bratcem, sestrico, plišastim medvedkom, plišastim ptičkom, ali zajčkom), poje malico. Seveda, ne sme manjkati korenček. </w:t>
            </w:r>
            <w:r w:rsidR="00760976" w:rsidRPr="00760976">
              <w:rPr>
                <w:rFonts w:asciiTheme="majorHAnsi" w:hAnsiTheme="majorHAnsi" w:cstheme="majorHAnsi"/>
                <w:sz w:val="22"/>
                <w:szCs w:val="22"/>
              </w:rPr>
              <w:sym w:font="Wingdings" w:char="F04A"/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76097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Ob tej dejavnosti, se lahko na prijeten in koristen način zabava vsa družina.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3348B"/>
    <w:rsid w:val="0011488F"/>
    <w:rsid w:val="003E600C"/>
    <w:rsid w:val="004215FC"/>
    <w:rsid w:val="00565E3E"/>
    <w:rsid w:val="006B6614"/>
    <w:rsid w:val="00760976"/>
    <w:rsid w:val="00CE574D"/>
    <w:rsid w:val="00D963A7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2020-04-07T09:38:00Z</dcterms:created>
  <dcterms:modified xsi:type="dcterms:W3CDTF">2020-04-07T09:38:00Z</dcterms:modified>
</cp:coreProperties>
</file>